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AF9" w:rsidRPr="00C23C5A" w:rsidRDefault="00D17AF9" w:rsidP="00D17AF9">
      <w:pPr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C23C5A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C753D5" wp14:editId="1EE804A6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6985" r="13335" b="889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AF9" w:rsidRPr="00361C1D" w:rsidRDefault="00D17AF9" w:rsidP="00D17AF9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C753D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" strokecolor="white">
                <v:textbox style="mso-fit-shape-to-text:t">
                  <w:txbxContent>
                    <w:p w:rsidR="00D17AF9" w:rsidRPr="00361C1D" w:rsidRDefault="00D17AF9" w:rsidP="00D17AF9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C23C5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60707DB" wp14:editId="16C53534">
            <wp:extent cx="457200" cy="57404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F9" w:rsidRPr="00C23C5A" w:rsidRDefault="00D17AF9" w:rsidP="00D17AF9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D17AF9" w:rsidRPr="00C23C5A" w:rsidRDefault="00D17AF9" w:rsidP="00D17A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C23C5A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D17AF9" w:rsidRPr="00C23C5A" w:rsidRDefault="00D17AF9" w:rsidP="00D17AF9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C23C5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D17AF9" w:rsidRPr="00C23C5A" w:rsidRDefault="00D17AF9" w:rsidP="00D17AF9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C23C5A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6BACC" wp14:editId="7F88F2B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0F91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17AF9" w:rsidRPr="00C23C5A" w:rsidRDefault="00D17AF9" w:rsidP="00D17AF9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23C5A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D17AF9" w:rsidRPr="00C23C5A" w:rsidRDefault="00D17AF9" w:rsidP="00D17AF9">
      <w:pPr>
        <w:spacing w:after="0" w:line="240" w:lineRule="auto"/>
        <w:jc w:val="center"/>
        <w:rPr>
          <w:rFonts w:ascii="Arial" w:eastAsia="Calibri" w:hAnsi="Arial" w:cs="Arial"/>
          <w:sz w:val="20"/>
          <w:lang w:val="uk-UA"/>
        </w:rPr>
      </w:pPr>
    </w:p>
    <w:p w:rsidR="00D17AF9" w:rsidRPr="00C23C5A" w:rsidRDefault="00D17AF9" w:rsidP="00D17AF9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C23C5A">
        <w:rPr>
          <w:rFonts w:ascii="Arial" w:eastAsia="Calibri" w:hAnsi="Arial" w:cs="Arial"/>
          <w:lang w:val="uk-UA"/>
        </w:rPr>
        <w:t>від  05 грудня  2018 року</w:t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</w:r>
      <w:r w:rsidRPr="00C23C5A">
        <w:rPr>
          <w:rFonts w:ascii="Arial" w:eastAsia="Calibri" w:hAnsi="Arial" w:cs="Arial"/>
          <w:lang w:val="uk-UA"/>
        </w:rPr>
        <w:tab/>
        <w:t>26 сесія 7 скликання</w:t>
      </w:r>
    </w:p>
    <w:p w:rsidR="00D17AF9" w:rsidRDefault="00D17AF9" w:rsidP="00D17AF9">
      <w:pPr>
        <w:widowControl w:val="0"/>
        <w:spacing w:after="0" w:line="240" w:lineRule="auto"/>
        <w:ind w:left="1134" w:right="1134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17AF9" w:rsidRPr="00D17AF9" w:rsidRDefault="00D17AF9" w:rsidP="00D17AF9">
      <w:pPr>
        <w:spacing w:after="0" w:line="240" w:lineRule="auto"/>
        <w:ind w:right="354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затвердження районної програми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2019 рік</w:t>
      </w:r>
    </w:p>
    <w:p w:rsidR="00D17AF9" w:rsidRPr="00D17AF9" w:rsidRDefault="00D17AF9" w:rsidP="00D17AF9">
      <w:pPr>
        <w:spacing w:before="120" w:after="0" w:line="240" w:lineRule="auto"/>
        <w:ind w:firstLine="900"/>
        <w:jc w:val="both"/>
        <w:rPr>
          <w:rFonts w:ascii="Bookman Old Style" w:eastAsia="Bookman Old Style" w:hAnsi="Bookman Old Style" w:cs="Bookman Old Style"/>
          <w:b/>
          <w:bCs/>
          <w:color w:val="000000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16 частини 1 статті 43 Закону України “Про місцеве самоврядування в Україні”, враховуючи клопотання редактора комунальної організації 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“Жмеринська міськрайонна редакція ефірного радіомовлення “Обрій”” </w:t>
      </w:r>
      <w:proofErr w:type="spellStart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Фальфушинської</w:t>
      </w:r>
      <w:proofErr w:type="spellEnd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О.С. від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12.11.18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р. 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92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висновки постійної комісії районної ради</w:t>
      </w:r>
      <w:r w:rsidRPr="00D17AF9">
        <w:rPr>
          <w:rFonts w:ascii="Bookman Old Style" w:eastAsia="Bookman Old Style" w:hAnsi="Bookman Old Style" w:cs="Bookman Old Style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Pr="00D17AF9">
        <w:rPr>
          <w:rFonts w:ascii="Bookman Old Style" w:eastAsia="Bookman Old Style" w:hAnsi="Bookman Old Style" w:cs="Bookman Old Style"/>
          <w:b/>
          <w:bCs/>
          <w:color w:val="000000"/>
          <w:lang w:val="uk-UA" w:eastAsia="ru-RU"/>
        </w:rPr>
        <w:t xml:space="preserve">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реалізації державної інформаційної політики, спрямованої на утвердження свободи слова, розвитку і поліпшення інформаційної інфраструктури в районі, районна рада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 :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районну програму 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2019 рік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 Програма)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 та заходи фінансового забезпечення реалізації Програми (додаток 2).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Зняти з контролю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7 скликання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«Про районну програму підтримки 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комунальної організації “Жмеринська міськрайонна редакція ефірного радіомовлення “Обрій””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рік» у зв’язку із закінченням терміну дії.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D17AF9" w:rsidRDefault="00D17AF9" w:rsidP="00D17AF9">
      <w:pPr>
        <w:rPr>
          <w:lang w:val="uk-UA"/>
        </w:rPr>
      </w:pPr>
    </w:p>
    <w:p w:rsidR="00D17AF9" w:rsidRDefault="00D17AF9" w:rsidP="00D17AF9">
      <w:pPr>
        <w:rPr>
          <w:lang w:val="uk-UA"/>
        </w:rPr>
      </w:pPr>
    </w:p>
    <w:p w:rsidR="00CA646F" w:rsidRPr="00D17AF9" w:rsidRDefault="00D17AF9" w:rsidP="00D17AF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  <w:bookmarkStart w:id="0" w:name="_GoBack"/>
      <w:bookmarkEnd w:id="0"/>
    </w:p>
    <w:sectPr w:rsidR="00CA646F" w:rsidRPr="00D17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6110"/>
    <w:multiLevelType w:val="hybridMultilevel"/>
    <w:tmpl w:val="43DA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F9"/>
    <w:rsid w:val="00CA646F"/>
    <w:rsid w:val="00D1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07B7F"/>
  <w15:chartTrackingRefBased/>
  <w15:docId w15:val="{9E5E84E1-F0F2-4748-ADAE-C04BD3E3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cp:lastPrinted>2018-11-29T15:07:00Z</cp:lastPrinted>
  <dcterms:created xsi:type="dcterms:W3CDTF">2018-11-29T15:01:00Z</dcterms:created>
  <dcterms:modified xsi:type="dcterms:W3CDTF">2018-11-29T15:07:00Z</dcterms:modified>
</cp:coreProperties>
</file>